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Microsoft YaHei" w:eastAsia="Microsoft YaHei" w:hAnsi="Microsoft YaHei" w:cs="Microsoft YaHei" w:hint="eastAsia"/>
          <w:lang w:eastAsia="zh-CN"/>
        </w:rPr>
        <w:t>私人谈话备忘 — 与 Paula Lima（酒店合作）</w:t>
      </w:r>
      <w:r/>
    </w:p>
    <w:p>
      <w:pPr/>
      <w:r>
        <w:rPr>
          <w:rFonts w:ascii="Microsoft YaHei" w:eastAsia="Microsoft YaHei" w:hAnsi="Microsoft YaHei" w:cs="Microsoft YaHei" w:hint="eastAsia"/>
          <w:lang w:eastAsia="zh-CN"/>
        </w:rPr>
        <w:t>仅限本人使用，</w:t>
      </w:r>
      <w:r>
        <w:t>2026-09-17</w:t>
      </w:r>
      <w:r>
        <w:rPr>
          <w:rFonts w:ascii="Microsoft YaHei" w:eastAsia="Microsoft YaHei" w:hAnsi="Microsoft YaHei" w:cs="Microsoft YaHei" w:hint="eastAsia"/>
          <w:lang w:eastAsia="zh-CN"/>
        </w:rPr>
        <w:t>。性质：侯磊个人与</w:t>
      </w:r>
      <w:r>
        <w:t xml:space="preserve"> Lima </w:t>
      </w:r>
      <w:r>
        <w:rPr>
          <w:rFonts w:ascii="Microsoft YaHei" w:eastAsia="Microsoft YaHei" w:hAnsi="Microsoft YaHei" w:cs="Microsoft YaHei" w:hint="eastAsia"/>
          <w:lang w:eastAsia="zh-CN"/>
        </w:rPr>
        <w:t>个人的商业探讨，与</w:t>
      </w:r>
      <w:r>
        <w:t xml:space="preserve"> VC Travel </w:t>
      </w:r>
      <w:r>
        <w:rPr>
          <w:rFonts w:ascii="Microsoft YaHei" w:eastAsia="Microsoft YaHei" w:hAnsi="Microsoft YaHei" w:cs="Microsoft YaHei" w:hint="eastAsia"/>
          <w:lang w:eastAsia="zh-CN"/>
        </w:rPr>
        <w:t>公司纪要完全分开。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〇、三条铁律（谈话全程贴着走）</w:t>
      </w:r>
      <w:r/>
    </w:p>
    <w:p>
      <w:pPr>
        <w:pBdr>
          <w:left w:val="single" w:sz="30" w:space="0" w:color="D9363E"/>
        </w:pBdr>
        <w:shd w:val="clear" w:color="auto" w:fill="FFF1F0"/>
      </w:pPr>
      <w:r>
        <w:t xml:space="preserve">1. </w:t>
      </w:r>
      <w:r>
        <w:rPr>
          <w:rFonts w:ascii="Microsoft YaHei" w:eastAsia="Microsoft YaHei" w:hAnsi="Microsoft YaHei" w:cs="Microsoft YaHei" w:hint="eastAsia"/>
          <w:b/>
          <w:lang w:eastAsia="zh-CN"/>
        </w:rPr>
        <w:t>先看现场，再谈任何条件</w:t>
      </w:r>
      <w:r>
        <w:rPr>
          <w:rFonts w:ascii="Microsoft YaHei" w:eastAsia="Microsoft YaHei" w:hAnsi="Microsoft YaHei" w:cs="Microsoft YaHei" w:hint="eastAsia"/>
          <w:lang w:eastAsia="zh-CN"/>
        </w:rPr>
        <w:t>——不去看她不开口谈条款，我也不先报价</w:t>
        <w:br/>
      </w:r>
      <w:r>
        <w:t xml:space="preserve">2. 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不承诺免费运营</w:t>
      </w:r>
      <w:r>
        <w:rPr>
          <w:rFonts w:ascii="Microsoft YaHei" w:eastAsia="Microsoft YaHei" w:hAnsi="Microsoft YaHei" w:cs="Microsoft YaHei" w:hint="eastAsia"/>
          <w:lang w:eastAsia="zh-CN"/>
        </w:rPr>
        <w:t>——"free trial operation" 这类话不说，说出来的都是要写进合同的</w:t>
        <w:br/>
      </w:r>
      <w:r>
        <w:t xml:space="preserve">3. </w:t>
      </w:r>
      <w:r>
        <w:rPr>
          <w:rFonts w:ascii="Microsoft YaHei" w:eastAsia="Microsoft YaHei" w:hAnsi="Microsoft YaHei" w:cs="Microsoft YaHei" w:hint="eastAsia"/>
          <w:b/>
          <w:lang w:eastAsia="zh-CN"/>
        </w:rPr>
        <w:t>不透露资金规模</w:t>
      </w:r>
      <w:r>
        <w:rPr>
          <w:rFonts w:ascii="Microsoft YaHei" w:eastAsia="Microsoft YaHei" w:hAnsi="Microsoft YaHei" w:cs="Microsoft YaHei" w:hint="eastAsia"/>
          <w:lang w:eastAsia="zh-CN"/>
        </w:rPr>
        <w:t>——不说我投过多少钱、有多少预算，问就说 "it depends on the deal structure"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一、开场（WhatsApp 首条，看场前后都可用）</w:t>
      </w:r>
      <w:r/>
    </w:p>
    <w:p>
      <w:pPr/>
      <w:r>
        <w:rPr>
          <w:color w:val="FFFFFF"/>
          <w:sz w:val="18"/>
        </w:rPr>
        <w:t>EN</w:t>
      </w:r>
      <w:r/>
    </w:p>
    <w:p>
      <w:pPr>
        <w:spacing w:before="120" w:after="120"/>
        <w:pBdr>
          <w:left w:val="single" w:sz="24" w:space="0" w:color="0FA3B5"/>
        </w:pBdr>
        <w:shd w:val="clear" w:color="auto" w:fill="F2F8F9"/>
      </w:pPr>
      <w:r>
        <w:t>Hi Paula, it was a real pleasure meeting you and your team today. I've been thinking about the property you mentioned — it sounds like it has great potential. I'd love to visit and share some ideas face to face. Would Saturday afternoon or sometime next week work for you?</w:t>
      </w:r>
      <w:r/>
    </w:p>
    <w:p>
      <w:pPr/>
      <w:r>
        <w:rPr>
          <w:color w:val="FFFFFF"/>
          <w:sz w:val="18"/>
        </w:rPr>
        <w:t>PT</w:t>
      </w:r>
      <w:r/>
    </w:p>
    <w:p>
      <w:pPr>
        <w:spacing w:before="120" w:after="120"/>
        <w:pBdr>
          <w:left w:val="single" w:sz="24" w:space="0" w:color="FF8A3D"/>
        </w:pBdr>
        <w:shd w:val="clear" w:color="auto" w:fill="FFF7EF"/>
      </w:pPr>
      <w:r>
        <w:t>Olá Paula, foi um enorme prazer conhecê-la hoje. Andei a pensar na propriedade que mencionou — parece ter muito potencial. Gostaria muito de visitar e trocar ideias pessoalmente. Sábado à tarde ou na próxima semana, o que lhe convém?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二、到现场必问的问题清单（摸底用，语气随意地问）</w:t>
      </w:r>
      <w:r/>
    </w:p>
    <w:p>
      <w:pPr>
        <w:pStyle w:val="ListNumber"/>
        <w:numPr>
          <w:ilvl w:val="0"/>
          <w:numId w:val="10"/>
        </w:numPr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产权情况：是她的产权还是租的？有没有抵押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纠纷？</w:t>
      </w:r>
    </w:p>
    <w:p>
      <w:pPr>
        <w:pStyle w:val="ListNumber"/>
        <w:numPr>
          <w:ilvl w:val="0"/>
          <w:numId w:val="10"/>
        </w:numPr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租户收回原因：欠租多久了？前任租约还有没有遗留义务？</w:t>
      </w:r>
    </w:p>
    <w:p>
      <w:pPr>
        <w:pStyle w:val="ListNumber"/>
        <w:numPr>
          <w:ilvl w:val="0"/>
          <w:numId w:val="10"/>
        </w:numPr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房间数和现状：</w:t>
      </w:r>
      <w:r>
        <w:t>70</w:t>
      </w:r>
      <w:r>
        <w:rPr>
          <w:rFonts w:ascii="Microsoft YaHei" w:eastAsia="Microsoft YaHei" w:hAnsi="Microsoft YaHei" w:cs="Microsoft YaHei" w:hint="eastAsia"/>
          <w:lang w:eastAsia="zh-CN"/>
        </w:rPr>
        <w:t>间是真的吗？装修年份、水电网现状、需要投多少翻新？</w:t>
      </w:r>
    </w:p>
    <w:p>
      <w:pPr>
        <w:pStyle w:val="ListNumber"/>
        <w:numPr>
          <w:ilvl w:val="0"/>
          <w:numId w:val="10"/>
        </w:numPr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证照：酒店经营执照（</w:t>
      </w:r>
      <w:r>
        <w:t>licença de exploração turística</w:t>
      </w:r>
      <w:r>
        <w:rPr>
          <w:rFonts w:ascii="Microsoft YaHei" w:eastAsia="Microsoft YaHei" w:hAnsi="Microsoft YaHei" w:cs="Microsoft YaHei" w:hint="eastAsia"/>
          <w:lang w:eastAsia="zh-CN"/>
        </w:rPr>
        <w:t>）在不在有效期内？</w:t>
      </w:r>
    </w:p>
    <w:p>
      <w:pPr>
        <w:pStyle w:val="ListNumber"/>
        <w:numPr>
          <w:ilvl w:val="0"/>
          <w:numId w:val="10"/>
        </w:numPr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她的真实想法：她要的是</w:t>
      </w:r>
      <w:r>
        <w:rPr>
          <w:rFonts w:ascii="Microsoft YaHei" w:eastAsia="Microsoft YaHei" w:hAnsi="Microsoft YaHei" w:cs="Microsoft YaHei" w:hint="eastAsia"/>
          <w:b/>
          <w:lang w:eastAsia="zh-CN"/>
        </w:rPr>
        <w:t>出租（收固定租金）</w:t>
      </w:r>
      <w:r>
        <w:rPr>
          <w:rFonts w:ascii="Microsoft YaHei" w:eastAsia="Microsoft YaHei" w:hAnsi="Microsoft YaHei" w:cs="Microsoft YaHei" w:hint="eastAsia"/>
          <w:lang w:eastAsia="zh-CN"/>
        </w:rPr>
        <w:t>还是</w:t>
      </w:r>
      <w:r>
        <w:rPr>
          <w:rFonts w:ascii="Microsoft YaHei" w:eastAsia="Microsoft YaHei" w:hAnsi="Microsoft YaHei" w:cs="Microsoft YaHei" w:hint="eastAsia"/>
          <w:b/>
          <w:lang w:eastAsia="zh-CN"/>
        </w:rPr>
        <w:t>合伙（共担风险分利润）</w:t>
      </w:r>
      <w:r>
        <w:rPr>
          <w:rFonts w:ascii="Microsoft YaHei" w:eastAsia="Microsoft YaHei" w:hAnsi="Microsoft YaHei" w:cs="Microsoft YaHei" w:hint="eastAsia"/>
          <w:lang w:eastAsia="zh-CN"/>
        </w:rPr>
        <w:t>？</w:t>
      </w:r>
      <w:r>
        <w:t>——</w:t>
      </w:r>
      <w:r>
        <w:rPr>
          <w:rFonts w:ascii="Microsoft YaHei" w:eastAsia="Microsoft YaHei" w:hAnsi="Microsoft YaHei" w:cs="Microsoft YaHei" w:hint="eastAsia"/>
          <w:lang w:eastAsia="zh-CN"/>
        </w:rPr>
        <w:t>这决定我谈哪个方向</w:t>
      </w:r>
    </w:p>
    <w:p>
      <w:pPr>
        <w:pStyle w:val="ListNumber"/>
        <w:numPr>
          <w:ilvl w:val="0"/>
          <w:numId w:val="10"/>
        </w:numPr>
        <w:spacing w:before="75" w:after="75"/>
      </w:pPr>
      <w:r>
        <w:t>10</w:t>
      </w:r>
      <w:r>
        <w:rPr>
          <w:rFonts w:ascii="Microsoft YaHei" w:eastAsia="Microsoft YaHei" w:hAnsi="Microsoft YaHei" w:cs="Microsoft YaHei" w:hint="eastAsia"/>
          <w:lang w:eastAsia="zh-CN"/>
        </w:rPr>
        <w:t>月旅游季她自己的盘算：她想赶不赶这个季？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三、我的合作方案（分层释放，一次只亮一层）</w:t>
      </w:r>
      <w:r/>
    </w:p>
    <w:p>
      <w:pPr/>
      <w:r>
        <w:rPr>
          <w:rFonts w:ascii="Microsoft YaHei" w:eastAsia="Microsoft YaHei" w:hAnsi="Microsoft YaHei" w:cs="Microsoft YaHei" w:hint="eastAsia"/>
          <w:b/>
          <w:lang w:eastAsia="zh-CN"/>
        </w:rPr>
        <w:t>第一层（看场当天可谈）——小步试点：</w:t>
      </w:r>
      <w:r/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 xml:space="preserve">我先接 </w:t>
      </w:r>
      <w:r>
        <w:rPr>
          <w:rFonts w:ascii="Microsoft YaHei" w:eastAsia="Microsoft YaHei" w:hAnsi="Microsoft YaHei" w:cs="Microsoft YaHei" w:hint="eastAsia"/>
          <w:b/>
          <w:lang w:eastAsia="zh-CN"/>
        </w:rPr>
        <w:t>2–3 间房</w:t>
      </w:r>
      <w:r>
        <w:rPr>
          <w:rFonts w:ascii="Microsoft YaHei" w:eastAsia="Microsoft YaHei" w:hAnsi="Microsoft YaHei" w:cs="Microsoft YaHei" w:hint="eastAsia"/>
          <w:lang w:eastAsia="zh-CN"/>
        </w:rPr>
        <w:t>做试点：面向中国客源和商务客人，我方负责渠道和运营，按月结算或分成，跑通数据</w:t>
      </w:r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 xml:space="preserve">同时谈 </w:t>
      </w:r>
      <w:r>
        <w:rPr>
          <w:rFonts w:ascii="Microsoft YaHei" w:eastAsia="Microsoft YaHei" w:hAnsi="Microsoft YaHei" w:cs="Microsoft YaHei" w:hint="eastAsia"/>
          <w:b/>
          <w:lang w:eastAsia="zh-CN"/>
        </w:rPr>
        <w:t>VC Travel 办公室入驻</w:t>
      </w:r>
      <w:r>
        <w:rPr>
          <w:rFonts w:ascii="Microsoft YaHei" w:eastAsia="Microsoft YaHei" w:hAnsi="Microsoft YaHei" w:cs="Microsoft YaHei" w:hint="eastAsia"/>
          <w:lang w:eastAsia="zh-CN"/>
        </w:rPr>
        <w:t>：前台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办公一角换低成本租金或以服务抵租，她白得一个票务</w:t>
      </w:r>
      <w:r>
        <w:t>+</w:t>
      </w:r>
      <w:r>
        <w:rPr>
          <w:rFonts w:ascii="Microsoft YaHei" w:eastAsia="Microsoft YaHei" w:hAnsi="Microsoft YaHei" w:cs="Microsoft YaHei" w:hint="eastAsia"/>
          <w:lang w:eastAsia="zh-CN"/>
        </w:rPr>
        <w:t>旅游服务台</w:t>
      </w:r>
      <w:r/>
    </w:p>
    <w:p>
      <w:pPr/>
      <w:r>
        <w:rPr>
          <w:rFonts w:ascii="Microsoft YaHei" w:eastAsia="Microsoft YaHei" w:hAnsi="Microsoft YaHei" w:cs="Microsoft YaHei" w:hint="eastAsia"/>
          <w:b/>
          <w:lang w:eastAsia="zh-CN"/>
        </w:rPr>
        <w:t>第二层（试点数据出来后）——扩大：</w:t>
      </w:r>
      <w:r/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试点跑通（入住率、客单价、成本结构都有数了），再谈整栋或大比例承包</w:t>
      </w:r>
      <w:r>
        <w:t>/</w:t>
      </w:r>
      <w:r>
        <w:rPr>
          <w:rFonts w:ascii="Microsoft YaHei" w:eastAsia="Microsoft YaHei" w:hAnsi="Microsoft YaHei" w:cs="Microsoft YaHei" w:hint="eastAsia"/>
          <w:lang w:eastAsia="zh-CN"/>
        </w:rPr>
        <w:t>合伙</w:t>
      </w:r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分成比例届时按数据谈，先不说死数字</w:t>
      </w:r>
      <w:r/>
    </w:p>
    <w:p>
      <w:pPr/>
      <w:r>
        <w:rPr>
          <w:rFonts w:ascii="Microsoft YaHei" w:eastAsia="Microsoft YaHei" w:hAnsi="Microsoft YaHei" w:cs="Microsoft YaHei" w:hint="eastAsia"/>
          <w:b/>
          <w:lang w:eastAsia="zh-CN"/>
        </w:rPr>
        <w:t>第三层（她主动加码时才动用）：</w:t>
      </w:r>
      <w:r/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若她想要更深绑定，可谈翻新投入共担、长年限长约</w:t>
      </w:r>
      <w:r>
        <w:t>——</w:t>
      </w:r>
      <w:r>
        <w:rPr>
          <w:rFonts w:ascii="Microsoft YaHei" w:eastAsia="Microsoft YaHei" w:hAnsi="Microsoft YaHei" w:cs="Microsoft YaHei" w:hint="eastAsia"/>
          <w:lang w:eastAsia="zh-CN"/>
        </w:rPr>
        <w:t>但每一步都落书面，律师过一遍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四、太阳能话题（她的事，我只做桥）</w:t>
      </w:r>
      <w:r/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定位：她自家的降本需求，我</w:t>
      </w:r>
      <w:r>
        <w:rPr>
          <w:rFonts w:ascii="Microsoft YaHei" w:eastAsia="Microsoft YaHei" w:hAnsi="Microsoft YaHei" w:cs="Microsoft YaHei" w:hint="eastAsia"/>
          <w:b/>
          <w:lang w:eastAsia="zh-CN"/>
        </w:rPr>
        <w:t>只牵线中国供应商报价</w:t>
      </w:r>
      <w:r>
        <w:rPr>
          <w:rFonts w:ascii="Microsoft YaHei" w:eastAsia="Microsoft YaHei" w:hAnsi="Microsoft YaHei" w:cs="Microsoft YaHei" w:hint="eastAsia"/>
          <w:lang w:eastAsia="zh-CN"/>
        </w:rPr>
        <w:t>，不当投资人、不垫资</w:t>
      </w:r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顺手的好处：报个有竞争力的中国价，人情做足，酒店主话题更顺</w:t>
      </w:r>
    </w:p>
    <w:p>
      <w:pPr>
        <w:pStyle w:val="ListBullet"/>
        <w:spacing w:before="75" w:after="75"/>
      </w:pPr>
      <w:r>
        <w:rPr>
          <w:rFonts w:ascii="Microsoft YaHei" w:eastAsia="Microsoft YaHei" w:hAnsi="Microsoft YaHei" w:cs="Microsoft YaHei" w:hint="eastAsia"/>
          <w:lang w:eastAsia="zh-CN"/>
        </w:rPr>
        <w:t>话术：</w:t>
      </w:r>
      <w:r>
        <w:rPr>
          <w:color w:val="FFFFFF"/>
          <w:sz w:val="18"/>
        </w:rPr>
        <w:t>EN</w:t>
      </w:r>
      <w:r/>
    </w:p>
    <w:p>
      <w:pPr>
        <w:spacing w:before="120" w:after="120"/>
        <w:pBdr>
          <w:left w:val="single" w:sz="24" w:space="0" w:color="0FA3B5"/>
        </w:pBdr>
        <w:shd w:val="clear" w:color="auto" w:fill="F2F8F9"/>
      </w:pPr>
      <w:r>
        <w:t>Solar is not my core business, but I can connect you with reliable suppliers from China for a quotation — fair price, direct from the factory. If it works, it cuts your electricity bill significantly. No strings attached.</w:t>
      </w:r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五、她可能施压的点 &amp; 挡法</w:t>
      </w:r>
      <w:r/>
    </w:p>
    <w:tbl>
      <w:tblPr>
        <w:tblW w:type="pct" w:w="5000"/>
        <w:tblLook w:firstColumn="1" w:firstRow="1" w:lastColumn="0" w:lastRow="0" w:noHBand="0" w:noVBand="1" w:val="04A0"/>
        <w:tblLayout w:type="autofit"/>
      </w:tblPr>
      <w:tblGrid>
        <w:gridCol w:w="4320"/>
        <w:gridCol w:w="4320"/>
      </w:tblGrid>
      <w:tr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4FBFA"/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她可能说</w:t>
            </w:r>
          </w:p>
        </w:tc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shd w:val="clear" w:color="auto" w:fill="F4FBFA"/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rPr>
                <w:b/>
              </w:rPr>
              <w:t>我的回应</w:t>
            </w:r>
          </w:p>
        </w:tc>
      </w:tr>
      <w:tr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"</w:t>
            </w:r>
            <w:r>
              <w:t xml:space="preserve"> </w:t>
            </w:r>
            <w:r>
              <w:t>你们先免费帮我运营几个月看看</w:t>
            </w:r>
            <w:r>
              <w:t xml:space="preserve"> </w:t>
            </w:r>
            <w:r>
              <w:t>"</w:t>
            </w:r>
          </w:p>
        </w:tc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"Let's start small with 2–3 rooms and a clear revenue-sharing model — small commitments work better than big promises."</w:t>
            </w:r>
          </w:p>
        </w:tc>
      </w:tr>
      <w:tr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"10</w:t>
            </w:r>
            <w:r>
              <w:t xml:space="preserve"> </w:t>
            </w:r>
            <w:r>
              <w:t>月旅游季就要来了，你们快点</w:t>
            </w:r>
            <w:r>
              <w:t xml:space="preserve"> </w:t>
            </w:r>
            <w:r>
              <w:t>"</w:t>
            </w:r>
          </w:p>
        </w:tc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不接催促：</w:t>
            </w:r>
            <w:r>
              <w:t xml:space="preserve"> </w:t>
            </w:r>
            <w:r>
              <w:t>"Quality setup takes a few weeks — rushing costs more than it earns. Let's map the steps this week."</w:t>
            </w:r>
          </w:p>
        </w:tc>
      </w:tr>
      <w:tr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"</w:t>
            </w:r>
            <w:r>
              <w:t xml:space="preserve"> </w:t>
            </w:r>
            <w:r>
              <w:t>你们中国公司有钱，全包了吧</w:t>
            </w:r>
            <w:r>
              <w:t xml:space="preserve"> </w:t>
            </w:r>
            <w:r>
              <w:t>"</w:t>
            </w:r>
          </w:p>
        </w:tc>
        <w:tc>
          <w:tcPr>
            <w:tcW w:type="dxa" w:w="4320"/>
            <w:tcBorders>
              <w:top w:val="single" w:sz="6" w:space="0" w:color="CCCCCC"/>
              <w:bottom w:val="single" w:sz="6" w:space="0" w:color="CCCCCC"/>
              <w:left w:val="single" w:sz="6" w:space="0" w:color="CCCCCC"/>
              <w:right w:val="single" w:sz="6" w:space="0" w:color="CCCCCC"/>
            </w:tcBorders>
            <w:vAlign w:val="center"/>
            <w:tcMar>
              <w:top w:w="90" w:type="dxa"/>
              <w:bottom w:w="90" w:type="dxa"/>
              <w:left w:w="150" w:type="dxa"/>
              <w:right w:w="150" w:type="dxa"/>
            </w:tcMar>
          </w:tcPr>
          <w:p>
            <w:pPr>
              <w:spacing w:line="240" w:lineRule="auto" w:before="60" w:after="60"/>
            </w:pPr>
            <w:r>
              <w:t>"It depends on the deal structure — let's first see the property and the numbers together."</w:t>
            </w:r>
          </w:p>
        </w:tc>
      </w:tr>
    </w:tbl>
    <w:p>
      <w:r/>
    </w:p>
    <w:p>
      <w:pPr>
        <w:pStyle w:val="Heading2"/>
      </w:pPr>
      <w:r>
        <w:rPr>
          <w:rFonts w:ascii="Microsoft YaHei" w:eastAsia="Microsoft YaHei" w:hAnsi="Microsoft YaHei" w:cs="Microsoft YaHei" w:hint="eastAsia"/>
          <w:lang w:eastAsia="zh-CN"/>
        </w:rPr>
        <w:t>六、谈话收尾（每次都以行动项结束）</w:t>
      </w:r>
      <w:r/>
    </w:p>
    <w:p>
      <w:pPr>
        <w:spacing w:before="120" w:after="120"/>
        <w:pBdr>
          <w:left w:val="single" w:sz="24" w:space="0" w:color="0FA3B5"/>
        </w:pBdr>
        <w:shd w:val="clear" w:color="auto" w:fill="F2F8F9"/>
      </w:pPr>
      <w:r>
        <w:t>Great — so next steps: I'll come see the property on [date]. After the visit, I'll prepare a short proposal with the pilot plan. We keep it simple and clear on both sides.</w:t>
      </w:r>
      <w:r/>
    </w:p>
    <w:p>
      <w:pPr>
        <w:spacing w:before="480"/>
        <w:pBdr>
          <w:top w:val="single" w:sz="6" w:space="8" w:color="DDDDDD"/>
        </w:pBdr>
      </w:pPr>
      <w:r>
        <w:rPr>
          <w:rFonts w:ascii="Microsoft YaHei" w:eastAsia="Microsoft YaHei" w:hAnsi="Microsoft YaHei" w:cs="Microsoft YaHei" w:hint="eastAsia"/>
          <w:color w:val="999999"/>
          <w:sz w:val="18"/>
          <w:lang w:eastAsia="zh-CN"/>
        </w:rPr>
        <w:t>私人备忘 · 不入公司档案 · 不转发 · Hou Lei · 2026-09-17</w:t>
      </w:r>
      <w:r/>
      <w:r/>
      <w:r/>
    </w:p>
    <w:sectPr w:rsidR="00FC693F" w:rsidRPr="0006063C" w:rsidSect="00034616"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7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7" w:lineRule="auto"/>
    </w:pPr>
    <w:rPr>
      <w:rFonts w:ascii="PingFang SC" w:hAnsi="PingFang SC" w:eastAsia="PingFang SC"/>
      <w:color w:val="2222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420" w:after="0"/>
      <w:outlineLvl w:val="1"/>
    </w:pPr>
    <w:rPr>
      <w:rFonts w:asciiTheme="majorHAnsi" w:eastAsiaTheme="majorEastAsia" w:hAnsiTheme="majorHAnsi" w:cstheme="majorBidi"/>
      <w:b/>
      <w:bCs/>
      <w:color w:val="12525E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